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4AF" w:rsidRDefault="001574AF" w:rsidP="001574AF">
      <w:pPr>
        <w:pStyle w:val="a5"/>
        <w:spacing w:before="0" w:beforeAutospacing="0" w:after="0" w:afterAutospacing="0" w:line="540" w:lineRule="exact"/>
        <w:jc w:val="center"/>
        <w:rPr>
          <w:rFonts w:hint="eastAsia"/>
          <w:sz w:val="23"/>
          <w:szCs w:val="23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关于组织申报2017年度国家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jc w:val="center"/>
        <w:rPr>
          <w:rFonts w:hint="eastAsia"/>
          <w:sz w:val="23"/>
          <w:szCs w:val="23"/>
        </w:rPr>
      </w:pPr>
      <w:r>
        <w:rPr>
          <w:rFonts w:ascii="黑体" w:eastAsia="黑体" w:hAnsi="黑体" w:hint="eastAsia"/>
          <w:b/>
          <w:bCs/>
          <w:sz w:val="36"/>
          <w:szCs w:val="36"/>
        </w:rPr>
        <w:t>社会科学基金项目的通知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rPr>
          <w:rFonts w:hint="eastAsia"/>
          <w:sz w:val="23"/>
          <w:szCs w:val="23"/>
        </w:rPr>
      </w:pPr>
      <w:r>
        <w:rPr>
          <w:rFonts w:ascii="黑体" w:eastAsia="黑体" w:hint="eastAsia"/>
          <w:sz w:val="36"/>
          <w:szCs w:val="36"/>
        </w:rPr>
        <w:t> 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rPr>
          <w:rFonts w:hint="eastAsia"/>
          <w:sz w:val="23"/>
          <w:szCs w:val="23"/>
        </w:rPr>
      </w:pPr>
      <w:r>
        <w:rPr>
          <w:rFonts w:ascii="楷体_GB2312" w:eastAsia="楷体_GB2312" w:hint="eastAsia"/>
          <w:b/>
          <w:bCs/>
          <w:sz w:val="32"/>
          <w:szCs w:val="32"/>
        </w:rPr>
        <w:t>各高等院校、党校、省社科院，省直有关单位：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2017年度国家社科基金项目申报工作已经开始。现将全国社科规划办《2017年度国家社会科学基金项目申报公告》转发给你们，望认真组织学习，抓好贯彻落实。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一、高度重视，认真组织。</w:t>
      </w:r>
      <w:r>
        <w:rPr>
          <w:rFonts w:ascii="仿宋_gb2312" w:eastAsia="仿宋_gb2312" w:hint="eastAsia"/>
          <w:sz w:val="32"/>
          <w:szCs w:val="32"/>
        </w:rPr>
        <w:t>各单位要进一步提高对申报工作重要性的认识,切实把申报工作作为提升科研竞争实力，争取发展资源的重要机遇来抓，加强领导，精心组织，认真部署，充分调动科研人员的积极性、主动性、创造性，形成浓厚的申报氛围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二、加强指导，提高质量。</w:t>
      </w:r>
      <w:r>
        <w:rPr>
          <w:rFonts w:ascii="仿宋_gb2312" w:eastAsia="仿宋_gb2312" w:hint="eastAsia"/>
          <w:sz w:val="32"/>
          <w:szCs w:val="32"/>
        </w:rPr>
        <w:t>各单位要认真总结近年来国家社科基金项目申报工作的经验，进一步发挥本单位的科研优势和学科优势，争取项目申报工作再上新台阶。要加强对项目申报的指导，组织专家做好申报辅导，对项目选题、设计论证等进行指导和把关，坚决避免低水平申报和重复申报，努力使项目申报质量和层次有新的提升。要正确处理申报数量与申报质量的关系,把着力点放在提高申报质量和层次上。有条件的和申报量比较多的单位，应对申报项目进行初审筛选。</w:t>
      </w:r>
    </w:p>
    <w:p w:rsidR="001574AF" w:rsidRDefault="001574AF" w:rsidP="001574AF">
      <w:pPr>
        <w:pStyle w:val="a5"/>
        <w:widowControl w:val="0"/>
        <w:spacing w:before="0" w:beforeAutospacing="0" w:after="0" w:afterAutospacing="0" w:line="540" w:lineRule="exact"/>
        <w:ind w:firstLine="641"/>
        <w:rPr>
          <w:rFonts w:hint="eastAsia"/>
          <w:sz w:val="23"/>
          <w:szCs w:val="23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三、认真审查，严格把关。</w:t>
      </w:r>
      <w:r w:rsidRPr="001574AF">
        <w:rPr>
          <w:rFonts w:ascii="仿宋_gb2312" w:eastAsia="仿宋_gb2312" w:hint="eastAsia"/>
          <w:sz w:val="32"/>
          <w:szCs w:val="32"/>
        </w:rPr>
        <w:t>今年全国哲学社会科学规划办公室继续实行限额申报。各单位科研管理部门要认真做好申报材料</w:t>
      </w:r>
      <w:bookmarkStart w:id="0" w:name="_GoBack"/>
      <w:bookmarkEnd w:id="0"/>
      <w:r w:rsidRPr="001574AF">
        <w:rPr>
          <w:rFonts w:ascii="仿宋_gb2312" w:eastAsia="仿宋_gb2312" w:hint="eastAsia"/>
          <w:sz w:val="32"/>
          <w:szCs w:val="32"/>
        </w:rPr>
        <w:t>的审查工作，尤其是要重点审查申报资格、前期研究成果的真实性、课题组的研究实力和必备条件、填表规范</w:t>
      </w:r>
      <w:r w:rsidRPr="001574AF">
        <w:rPr>
          <w:rFonts w:ascii="仿宋_gb2312" w:eastAsia="仿宋_gb2312" w:hint="eastAsia"/>
          <w:sz w:val="32"/>
          <w:szCs w:val="32"/>
        </w:rPr>
        <w:lastRenderedPageBreak/>
        <w:t>等，确保每一份申报材料规范有效。</w:t>
      </w:r>
      <w:r>
        <w:rPr>
          <w:rFonts w:ascii="黑体" w:eastAsia="黑体" w:hAnsi="黑体" w:hint="eastAsia"/>
          <w:b/>
          <w:bCs/>
          <w:sz w:val="32"/>
          <w:szCs w:val="32"/>
        </w:rPr>
        <w:t>各单位申报限额由申报单位向我办咨询。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四、做好服务，按时申报。</w:t>
      </w:r>
      <w:r>
        <w:rPr>
          <w:rFonts w:ascii="仿宋_gb2312" w:eastAsia="仿宋_gb2312" w:hint="eastAsia"/>
          <w:sz w:val="32"/>
          <w:szCs w:val="32"/>
        </w:rPr>
        <w:t>各单位科研管理部门要为项目申报提供及时便捷的服务，认真做好申报数据录入、打印报表和申请书汇总报送等各项工作。报送我办的材料包括：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①《国家社科基金项目申请书清单》和《各学科分类申报数量汇总统计表》。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②审查合格的《活页》</w:t>
      </w:r>
      <w:r>
        <w:rPr>
          <w:rFonts w:ascii="黑体" w:eastAsia="黑体" w:hAnsi="黑体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论证字数不超过7000字）和《申请书》（2016年12月版）一式6份（包括1份原件和5份复印件），《申请书》用计算机填写、A3纸双面印制、中缝装订，经所在单位审查盖章后，统一报送我办，原则上不受理个人申报。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Chars="200"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③《申请书》和《活页》的摆放顺序：</w:t>
      </w:r>
      <w:r>
        <w:rPr>
          <w:rFonts w:ascii="黑体" w:eastAsia="黑体" w:hAnsi="黑体" w:hint="eastAsia"/>
          <w:sz w:val="32"/>
          <w:szCs w:val="32"/>
        </w:rPr>
        <w:t>单独一份《申请书》夹《活页》交由我办留存，其余5份《申请书》每份夹到最后一页盖章处，《活页》 5份一起夹在第一份《申请书》第一页和第二页之间。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Chars="200"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④各单位自行录入数据表，将数据表发送至省社科规划办邮箱（aaaa9617@sina.com）。申报数据录入一律采用《国家社会科学基金项目申报管理信息系统》（2010年版），</w:t>
      </w:r>
      <w:proofErr w:type="gramStart"/>
      <w:r>
        <w:rPr>
          <w:rFonts w:ascii="仿宋_gb2312" w:eastAsia="仿宋_gb2312" w:hint="eastAsia"/>
          <w:sz w:val="32"/>
          <w:szCs w:val="32"/>
        </w:rPr>
        <w:t>不</w:t>
      </w:r>
      <w:proofErr w:type="gramEnd"/>
      <w:r>
        <w:rPr>
          <w:rFonts w:ascii="仿宋_gb2312" w:eastAsia="仿宋_gb2312" w:hint="eastAsia"/>
          <w:sz w:val="32"/>
          <w:szCs w:val="32"/>
        </w:rPr>
        <w:t>录入“参加者”、“推荐人”“课题设计论证”三项内容。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Chars="200"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⑤提交电子版《国家社科基金项目申请书》（WORD文件格式，包括《活页》），每份《申请书》均以申请人姓名命名，同一单位的《申请书》放在一个文件夹中，文件夹以单位名称命名；每份《活页》均以“申请人姓名+活页”命名，同一单位的《活页》放在一个文件夹中，文件夹以“单位名</w:t>
      </w:r>
      <w:r>
        <w:rPr>
          <w:rFonts w:ascii="仿宋_gb2312" w:eastAsia="仿宋_gb2312" w:hint="eastAsia"/>
          <w:sz w:val="32"/>
          <w:szCs w:val="32"/>
        </w:rPr>
        <w:lastRenderedPageBreak/>
        <w:t>称+活页”命名，而后统一发送至省社科规划办邮箱，并确保电子数据和《申请书》一致。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根据全国社科规划办的规定，我办受理申报时间从2016年12月20日起至2017年2月24日止。各申报单位务必于截止日期前将申报材料报至我办，逾期不予受理。其他事项请按照《2017年度国家社会科学基金项目课题指南》和《申报公告》要求执行，相关材料请从全国社科规划办网站下载。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附：《2017年度国家社会科学基金项目申报公告》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leftChars="304" w:left="3838" w:hangingChars="1000" w:hanging="320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材料报送或邮寄地址：</w:t>
      </w:r>
      <w:r>
        <w:rPr>
          <w:rFonts w:ascii="仿宋_gb2312" w:eastAsia="仿宋_gb2312" w:hint="eastAsia"/>
          <w:sz w:val="30"/>
          <w:szCs w:val="30"/>
        </w:rPr>
        <w:t>郑州市金水路18号省委宣传部规划办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邮</w:t>
      </w:r>
      <w:r>
        <w:rPr>
          <w:rFonts w:hint="eastAsia"/>
          <w:sz w:val="32"/>
          <w:szCs w:val="32"/>
        </w:rPr>
        <w:t>   </w:t>
      </w:r>
      <w:r>
        <w:rPr>
          <w:rFonts w:ascii="仿宋_gb2312" w:eastAsia="仿宋_gb2312" w:hint="eastAsia"/>
          <w:sz w:val="32"/>
          <w:szCs w:val="32"/>
        </w:rPr>
        <w:t xml:space="preserve"> 编：450003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电</w:t>
      </w:r>
      <w:r>
        <w:rPr>
          <w:rFonts w:hint="eastAsia"/>
          <w:sz w:val="32"/>
          <w:szCs w:val="32"/>
        </w:rPr>
        <w:t>   </w:t>
      </w:r>
      <w:r>
        <w:rPr>
          <w:rFonts w:ascii="仿宋_gb2312" w:eastAsia="仿宋_gb2312" w:hint="eastAsia"/>
          <w:sz w:val="32"/>
          <w:szCs w:val="32"/>
        </w:rPr>
        <w:t xml:space="preserve"> 话：0371-65903643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="64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电子信箱：aaaa9617@sina.com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 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Chars="1050" w:firstLine="336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河南省哲学社会科学规划办公室</w:t>
      </w:r>
    </w:p>
    <w:p w:rsidR="001574AF" w:rsidRDefault="001574AF" w:rsidP="001574AF">
      <w:pPr>
        <w:pStyle w:val="a5"/>
        <w:spacing w:before="0" w:beforeAutospacing="0" w:after="0" w:afterAutospacing="0" w:line="540" w:lineRule="exact"/>
        <w:ind w:firstLineChars="1300" w:firstLine="4160"/>
        <w:rPr>
          <w:rFonts w:hint="eastAsia"/>
          <w:sz w:val="23"/>
          <w:szCs w:val="23"/>
        </w:rPr>
      </w:pPr>
      <w:r>
        <w:rPr>
          <w:rFonts w:ascii="仿宋_gb2312" w:eastAsia="仿宋_gb2312" w:hint="eastAsia"/>
          <w:sz w:val="32"/>
          <w:szCs w:val="32"/>
        </w:rPr>
        <w:t>2016年12月18日</w:t>
      </w:r>
    </w:p>
    <w:p w:rsidR="001574AF" w:rsidRDefault="001574AF" w:rsidP="001574AF"/>
    <w:p w:rsidR="001B7168" w:rsidRPr="001574AF" w:rsidRDefault="001B7168" w:rsidP="001574AF"/>
    <w:sectPr w:rsidR="001B7168" w:rsidRPr="001574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03F" w:rsidRDefault="0035503F" w:rsidP="001574AF">
      <w:r>
        <w:separator/>
      </w:r>
    </w:p>
  </w:endnote>
  <w:endnote w:type="continuationSeparator" w:id="0">
    <w:p w:rsidR="0035503F" w:rsidRDefault="0035503F" w:rsidP="001574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03F" w:rsidRDefault="0035503F" w:rsidP="001574AF">
      <w:r>
        <w:separator/>
      </w:r>
    </w:p>
  </w:footnote>
  <w:footnote w:type="continuationSeparator" w:id="0">
    <w:p w:rsidR="0035503F" w:rsidRDefault="0035503F" w:rsidP="001574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F69"/>
    <w:rsid w:val="001574AF"/>
    <w:rsid w:val="001B7168"/>
    <w:rsid w:val="0035503F"/>
    <w:rsid w:val="00BA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7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74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7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74A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574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74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74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74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74A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574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219</Words>
  <Characters>1249</Characters>
  <Application>Microsoft Office Word</Application>
  <DocSecurity>0</DocSecurity>
  <Lines>10</Lines>
  <Paragraphs>2</Paragraphs>
  <ScaleCrop>false</ScaleCrop>
  <Company>Microsoft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王艳</dc:creator>
  <cp:keywords/>
  <dc:description/>
  <cp:lastModifiedBy>王艳</cp:lastModifiedBy>
  <cp:revision>2</cp:revision>
  <dcterms:created xsi:type="dcterms:W3CDTF">2016-12-22T10:03:00Z</dcterms:created>
  <dcterms:modified xsi:type="dcterms:W3CDTF">2016-12-22T10:08:00Z</dcterms:modified>
</cp:coreProperties>
</file>